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27" w:rsidRDefault="00944CD8" w:rsidP="00944CD8">
      <w:pPr>
        <w:jc w:val="center"/>
        <w:rPr>
          <w:b/>
        </w:rPr>
      </w:pPr>
      <w:r w:rsidRPr="00944CD8">
        <w:rPr>
          <w:b/>
        </w:rPr>
        <w:t>Regulamin Programu „Rewitalizacja Osiedli” w Spółdzielni Mieszkaniowej w Żorach</w:t>
      </w:r>
    </w:p>
    <w:p w:rsidR="00944CD8" w:rsidRDefault="00944CD8" w:rsidP="00F41942">
      <w:pPr>
        <w:pStyle w:val="Akapitzlist"/>
        <w:numPr>
          <w:ilvl w:val="0"/>
          <w:numId w:val="3"/>
        </w:numPr>
        <w:jc w:val="both"/>
      </w:pPr>
      <w:r>
        <w:t xml:space="preserve">Celem programu „Rewitalizacja Osiedli” w </w:t>
      </w:r>
      <w:r w:rsidRPr="00944CD8">
        <w:t>Spółdzielni Mieszkaniowej w Żorach</w:t>
      </w:r>
      <w:r>
        <w:t xml:space="preserve"> jest</w:t>
      </w:r>
      <w:r w:rsidR="00F41942">
        <w:t xml:space="preserve"> zaspokojenie potrzeb mieszkańców</w:t>
      </w:r>
      <w:r w:rsidR="00F41942" w:rsidRPr="00F41942">
        <w:t xml:space="preserve"> </w:t>
      </w:r>
      <w:r w:rsidR="00F41942">
        <w:t>zasobów mieszkaniowych poprzez</w:t>
      </w:r>
      <w:r>
        <w:t>:</w:t>
      </w:r>
    </w:p>
    <w:p w:rsidR="00944CD8" w:rsidRPr="00F41942" w:rsidRDefault="00944CD8" w:rsidP="00F41942">
      <w:pPr>
        <w:pStyle w:val="Akapitzlist"/>
        <w:numPr>
          <w:ilvl w:val="1"/>
          <w:numId w:val="3"/>
        </w:numPr>
        <w:jc w:val="both"/>
        <w:rPr>
          <w:rFonts w:eastAsiaTheme="minorEastAsia"/>
          <w:color w:val="000000" w:themeColor="text1"/>
          <w:kern w:val="24"/>
          <w:szCs w:val="24"/>
          <w:lang w:eastAsia="pl-PL"/>
        </w:rPr>
      </w:pP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>Zagospodarowanie przestrzeni mię</w:t>
      </w:r>
      <w:r w:rsidRPr="00F41942">
        <w:rPr>
          <w:rFonts w:eastAsiaTheme="minorEastAsia"/>
          <w:color w:val="000000" w:themeColor="text1"/>
          <w:kern w:val="24"/>
          <w:szCs w:val="24"/>
          <w:lang w:eastAsia="pl-PL"/>
        </w:rPr>
        <w:t>dzy budynkami;</w:t>
      </w:r>
    </w:p>
    <w:p w:rsidR="00944CD8" w:rsidRPr="00944CD8" w:rsidRDefault="00944CD8" w:rsidP="00F41942">
      <w:pPr>
        <w:pStyle w:val="Akapitzlist"/>
        <w:numPr>
          <w:ilvl w:val="1"/>
          <w:numId w:val="3"/>
        </w:numPr>
        <w:jc w:val="both"/>
        <w:rPr>
          <w:rFonts w:asciiTheme="minorHAnsi" w:eastAsiaTheme="minorEastAsia" w:hAnsi="Calibri" w:cstheme="minorBidi"/>
          <w:color w:val="000000" w:themeColor="text1"/>
          <w:kern w:val="24"/>
          <w:szCs w:val="24"/>
          <w:lang w:eastAsia="pl-PL"/>
        </w:rPr>
      </w:pP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>Wytyczenie</w:t>
      </w:r>
      <w:r w:rsidR="00F41942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 i wykonanie</w:t>
      </w: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 dróg pożarowych, spełniających wymaga</w:t>
      </w:r>
      <w:r w:rsidR="00F41942">
        <w:rPr>
          <w:rFonts w:eastAsiaTheme="minorEastAsia"/>
          <w:color w:val="000000" w:themeColor="text1"/>
          <w:kern w:val="24"/>
          <w:szCs w:val="24"/>
          <w:lang w:eastAsia="pl-PL"/>
        </w:rPr>
        <w:t>nia</w:t>
      </w: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 ustawow</w:t>
      </w:r>
      <w:r w:rsidR="00F41942">
        <w:rPr>
          <w:rFonts w:eastAsiaTheme="minorEastAsia"/>
          <w:color w:val="000000" w:themeColor="text1"/>
          <w:kern w:val="24"/>
          <w:szCs w:val="24"/>
          <w:lang w:eastAsia="pl-PL"/>
        </w:rPr>
        <w:t>e w tym zakresie</w:t>
      </w:r>
      <w:r>
        <w:rPr>
          <w:rFonts w:eastAsiaTheme="minorEastAsia"/>
          <w:color w:val="000000" w:themeColor="text1"/>
          <w:kern w:val="24"/>
          <w:szCs w:val="24"/>
          <w:lang w:eastAsia="pl-PL"/>
        </w:rPr>
        <w:t>;</w:t>
      </w:r>
    </w:p>
    <w:p w:rsidR="00944CD8" w:rsidRPr="00944CD8" w:rsidRDefault="00944CD8" w:rsidP="00F41942">
      <w:pPr>
        <w:pStyle w:val="Akapitzlist"/>
        <w:numPr>
          <w:ilvl w:val="1"/>
          <w:numId w:val="3"/>
        </w:numPr>
        <w:jc w:val="both"/>
        <w:rPr>
          <w:rFonts w:asciiTheme="minorHAnsi" w:eastAsiaTheme="minorEastAsia" w:hAnsi="Calibri" w:cstheme="minorBidi"/>
          <w:color w:val="000000" w:themeColor="text1"/>
          <w:kern w:val="24"/>
          <w:szCs w:val="24"/>
          <w:lang w:eastAsia="pl-PL"/>
        </w:rPr>
      </w:pP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>Wytyczenie terenów</w:t>
      </w:r>
      <w:r w:rsidR="00F41942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 i wykonanie</w:t>
      </w: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 now</w:t>
      </w:r>
      <w:r w:rsidR="00F41942">
        <w:rPr>
          <w:rFonts w:eastAsiaTheme="minorEastAsia"/>
          <w:color w:val="000000" w:themeColor="text1"/>
          <w:kern w:val="24"/>
          <w:szCs w:val="24"/>
          <w:lang w:eastAsia="pl-PL"/>
        </w:rPr>
        <w:t>ych</w:t>
      </w: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 miejsc</w:t>
      </w:r>
      <w:r w:rsidR="00F41942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 parkingowych</w:t>
      </w: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 i postojow</w:t>
      </w:r>
      <w:r w:rsidR="00F41942">
        <w:rPr>
          <w:rFonts w:eastAsiaTheme="minorEastAsia"/>
          <w:color w:val="000000" w:themeColor="text1"/>
          <w:kern w:val="24"/>
          <w:szCs w:val="24"/>
          <w:lang w:eastAsia="pl-PL"/>
        </w:rPr>
        <w:t>ych oraz</w:t>
      </w: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 poprawienie wskaźnika ilości miejsc postojowych do </w:t>
      </w:r>
      <w:r>
        <w:rPr>
          <w:rFonts w:eastAsiaTheme="minorEastAsia"/>
          <w:color w:val="000000" w:themeColor="text1"/>
          <w:kern w:val="24"/>
          <w:szCs w:val="24"/>
          <w:lang w:eastAsia="pl-PL"/>
        </w:rPr>
        <w:t>ilości lokali na każdym osiedlu;</w:t>
      </w:r>
    </w:p>
    <w:p w:rsidR="00944CD8" w:rsidRPr="00944CD8" w:rsidRDefault="00944CD8" w:rsidP="00F41942">
      <w:pPr>
        <w:pStyle w:val="Akapitzlist"/>
        <w:numPr>
          <w:ilvl w:val="1"/>
          <w:numId w:val="3"/>
        </w:numPr>
        <w:jc w:val="both"/>
        <w:rPr>
          <w:rFonts w:asciiTheme="minorHAnsi" w:eastAsiaTheme="minorEastAsia" w:hAnsi="Calibri" w:cstheme="minorBidi"/>
          <w:color w:val="000000" w:themeColor="text1"/>
          <w:kern w:val="24"/>
          <w:szCs w:val="24"/>
          <w:lang w:eastAsia="pl-PL"/>
        </w:rPr>
      </w:pPr>
      <w:r>
        <w:rPr>
          <w:rFonts w:eastAsiaTheme="minorEastAsia"/>
          <w:color w:val="000000" w:themeColor="text1"/>
          <w:kern w:val="24"/>
          <w:szCs w:val="24"/>
          <w:lang w:eastAsia="pl-PL"/>
        </w:rPr>
        <w:t>W</w:t>
      </w: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>yty</w:t>
      </w:r>
      <w:r>
        <w:rPr>
          <w:rFonts w:eastAsiaTheme="minorEastAsia"/>
          <w:color w:val="000000" w:themeColor="text1"/>
          <w:kern w:val="24"/>
          <w:szCs w:val="24"/>
          <w:lang w:eastAsia="pl-PL"/>
        </w:rPr>
        <w:t>czenie</w:t>
      </w:r>
      <w:r w:rsidR="00F41942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 na terenach mienia Spółdzielni</w:t>
      </w:r>
      <w:r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 stref ciszy i odpoczynku;</w:t>
      </w:r>
    </w:p>
    <w:p w:rsidR="00944CD8" w:rsidRPr="00944CD8" w:rsidRDefault="00944CD8" w:rsidP="00F41942">
      <w:pPr>
        <w:pStyle w:val="Akapitzlist"/>
        <w:numPr>
          <w:ilvl w:val="1"/>
          <w:numId w:val="3"/>
        </w:numPr>
        <w:jc w:val="both"/>
        <w:rPr>
          <w:rFonts w:asciiTheme="minorHAnsi" w:eastAsiaTheme="minorEastAsia" w:hAnsi="Calibri" w:cstheme="minorBidi"/>
          <w:color w:val="000000" w:themeColor="text1"/>
          <w:kern w:val="24"/>
          <w:szCs w:val="24"/>
          <w:lang w:eastAsia="pl-PL"/>
        </w:rPr>
      </w:pP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Wytyczenie </w:t>
      </w:r>
      <w:r w:rsidR="00F41942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na terenach </w:t>
      </w:r>
      <w:bookmarkStart w:id="0" w:name="_GoBack"/>
      <w:bookmarkEnd w:id="0"/>
      <w:r w:rsidR="00F41942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mienia Spółdzielni </w:t>
      </w: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>stref głośn</w:t>
      </w:r>
      <w:r w:rsidR="00F41942">
        <w:rPr>
          <w:rFonts w:eastAsiaTheme="minorEastAsia"/>
          <w:color w:val="000000" w:themeColor="text1"/>
          <w:kern w:val="24"/>
          <w:szCs w:val="24"/>
          <w:lang w:eastAsia="pl-PL"/>
        </w:rPr>
        <w:t>ych</w:t>
      </w: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>: place za</w:t>
      </w:r>
      <w:r>
        <w:rPr>
          <w:rFonts w:eastAsiaTheme="minorEastAsia"/>
          <w:color w:val="000000" w:themeColor="text1"/>
          <w:kern w:val="24"/>
          <w:szCs w:val="24"/>
          <w:lang w:eastAsia="pl-PL"/>
        </w:rPr>
        <w:t>baw, miejsca spotkań;</w:t>
      </w:r>
    </w:p>
    <w:p w:rsidR="00944CD8" w:rsidRPr="00944CD8" w:rsidRDefault="00944CD8" w:rsidP="00F41942">
      <w:pPr>
        <w:pStyle w:val="Akapitzlist"/>
        <w:numPr>
          <w:ilvl w:val="1"/>
          <w:numId w:val="3"/>
        </w:numPr>
        <w:jc w:val="both"/>
        <w:rPr>
          <w:rFonts w:asciiTheme="minorHAnsi" w:eastAsiaTheme="minorEastAsia" w:hAnsi="Calibri" w:cstheme="minorBidi"/>
          <w:color w:val="000000" w:themeColor="text1"/>
          <w:kern w:val="24"/>
          <w:szCs w:val="24"/>
          <w:lang w:eastAsia="pl-PL"/>
        </w:rPr>
      </w:pP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Wytyczenie </w:t>
      </w:r>
      <w:r w:rsidR="00F41942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na osiedlach </w:t>
      </w:r>
      <w:r w:rsidRPr="00944CD8">
        <w:rPr>
          <w:rFonts w:eastAsiaTheme="minorEastAsia"/>
          <w:color w:val="000000" w:themeColor="text1"/>
          <w:kern w:val="24"/>
          <w:szCs w:val="24"/>
          <w:lang w:eastAsia="pl-PL"/>
        </w:rPr>
        <w:t>tras do spacerów i jazdy na rowerach</w:t>
      </w:r>
      <w:r>
        <w:rPr>
          <w:rFonts w:eastAsiaTheme="minorEastAsia"/>
          <w:color w:val="000000" w:themeColor="text1"/>
          <w:kern w:val="24"/>
          <w:szCs w:val="24"/>
          <w:lang w:eastAsia="pl-PL"/>
        </w:rPr>
        <w:t>;</w:t>
      </w:r>
    </w:p>
    <w:p w:rsidR="00944CD8" w:rsidRPr="006400B4" w:rsidRDefault="00944CD8" w:rsidP="00F41942">
      <w:pPr>
        <w:pStyle w:val="Akapitzlist"/>
        <w:numPr>
          <w:ilvl w:val="1"/>
          <w:numId w:val="3"/>
        </w:numPr>
        <w:jc w:val="both"/>
        <w:rPr>
          <w:rFonts w:asciiTheme="minorHAnsi" w:eastAsiaTheme="minorEastAsia" w:hAnsi="Calibri" w:cstheme="minorBidi"/>
          <w:color w:val="000000" w:themeColor="text1"/>
          <w:kern w:val="24"/>
          <w:szCs w:val="24"/>
          <w:lang w:eastAsia="pl-PL"/>
        </w:rPr>
      </w:pPr>
      <w:r w:rsidRPr="00F41942">
        <w:rPr>
          <w:rFonts w:eastAsiaTheme="minorEastAsia"/>
          <w:color w:val="000000" w:themeColor="text1"/>
          <w:kern w:val="24"/>
          <w:szCs w:val="24"/>
          <w:lang w:eastAsia="pl-PL"/>
        </w:rPr>
        <w:t>Budowa</w:t>
      </w:r>
      <w:r w:rsidR="00F41942">
        <w:rPr>
          <w:rFonts w:eastAsiaTheme="minorEastAsia"/>
          <w:color w:val="000000" w:themeColor="text1"/>
          <w:kern w:val="24"/>
          <w:szCs w:val="24"/>
          <w:lang w:eastAsia="pl-PL"/>
        </w:rPr>
        <w:t>, przebudowa</w:t>
      </w:r>
      <w:r w:rsidRPr="00F41942">
        <w:rPr>
          <w:rFonts w:eastAsiaTheme="minorEastAsia"/>
          <w:color w:val="000000" w:themeColor="text1"/>
          <w:kern w:val="24"/>
          <w:szCs w:val="24"/>
          <w:lang w:eastAsia="pl-PL"/>
        </w:rPr>
        <w:t xml:space="preserve"> chodników do parkingów i chodników przed budynkami.</w:t>
      </w:r>
    </w:p>
    <w:p w:rsidR="00944CD8" w:rsidRDefault="00F41942" w:rsidP="00F41942">
      <w:pPr>
        <w:pStyle w:val="Akapitzlist"/>
        <w:numPr>
          <w:ilvl w:val="0"/>
          <w:numId w:val="3"/>
        </w:numPr>
        <w:jc w:val="both"/>
      </w:pPr>
      <w:r>
        <w:t>Program realizowany jest na teren</w:t>
      </w:r>
      <w:r w:rsidR="00901DF2">
        <w:t>ach</w:t>
      </w:r>
      <w:r>
        <w:t xml:space="preserve"> mienia Spółdzielni</w:t>
      </w:r>
      <w:r w:rsidR="00901DF2">
        <w:t xml:space="preserve"> oraz w zakresie dróg, chodników i parkingów, także na terenach przyległych do mienia Spółdzielni, należących do Urzędu Miasta Żory, na warunkach uzgodnionych z właścicielem terenu.</w:t>
      </w:r>
    </w:p>
    <w:p w:rsidR="00196150" w:rsidRPr="00196150" w:rsidRDefault="00901DF2" w:rsidP="00196150">
      <w:pPr>
        <w:pStyle w:val="Akapitzlist"/>
        <w:numPr>
          <w:ilvl w:val="0"/>
          <w:numId w:val="3"/>
        </w:numPr>
        <w:jc w:val="both"/>
      </w:pPr>
      <w:r>
        <w:t xml:space="preserve">Program realizowany jest w ramach środków posiadanych na </w:t>
      </w:r>
      <w:r w:rsidR="00196150">
        <w:t>wyodrębnionym</w:t>
      </w:r>
      <w:r>
        <w:t xml:space="preserve"> funduszu remontowym – rewitalizacja, zgodnie z zapisami </w:t>
      </w:r>
      <w:r w:rsidR="00196150" w:rsidRPr="005E782D">
        <w:rPr>
          <w:szCs w:val="24"/>
        </w:rPr>
        <w:t>§1</w:t>
      </w:r>
      <w:r w:rsidR="00196150">
        <w:rPr>
          <w:szCs w:val="24"/>
        </w:rPr>
        <w:t>0</w:t>
      </w:r>
      <w:r w:rsidR="00196150" w:rsidRPr="005E782D">
        <w:rPr>
          <w:szCs w:val="24"/>
        </w:rPr>
        <w:t xml:space="preserve"> pkt </w:t>
      </w:r>
      <w:r w:rsidR="00196150">
        <w:rPr>
          <w:szCs w:val="24"/>
        </w:rPr>
        <w:t xml:space="preserve">1d oraz </w:t>
      </w:r>
      <w:r w:rsidR="00196150" w:rsidRPr="005E782D">
        <w:rPr>
          <w:szCs w:val="24"/>
        </w:rPr>
        <w:t>§</w:t>
      </w:r>
      <w:r w:rsidR="00196150">
        <w:rPr>
          <w:szCs w:val="24"/>
        </w:rPr>
        <w:t>11</w:t>
      </w:r>
      <w:r w:rsidR="00196150" w:rsidRPr="005E782D">
        <w:rPr>
          <w:szCs w:val="24"/>
        </w:rPr>
        <w:t xml:space="preserve"> pkt </w:t>
      </w:r>
      <w:r w:rsidR="00196150">
        <w:rPr>
          <w:szCs w:val="24"/>
        </w:rPr>
        <w:t xml:space="preserve">4 </w:t>
      </w:r>
      <w:r w:rsidR="00196150" w:rsidRPr="00196150">
        <w:t>Regulaminu ustalania i rozliczania kosztów gospodarki zasobami mieszkaniowymi oraz opłat za użytkowanie lokali w Spółdzielni Mieszkaniowej w Żorach</w:t>
      </w:r>
      <w:r w:rsidR="00196150">
        <w:rPr>
          <w:szCs w:val="24"/>
        </w:rPr>
        <w:t>,</w:t>
      </w:r>
      <w:r w:rsidR="00196150" w:rsidRPr="00196150">
        <w:rPr>
          <w:szCs w:val="24"/>
        </w:rPr>
        <w:t xml:space="preserve"> zatwierdzonego uchwałą nr 81/2015 przez Radę Nadzorczą Spółdzielni Mieszkaniowej w Żorach</w:t>
      </w:r>
      <w:r w:rsidR="00196150">
        <w:rPr>
          <w:szCs w:val="24"/>
        </w:rPr>
        <w:t>.</w:t>
      </w:r>
    </w:p>
    <w:p w:rsidR="00196150" w:rsidRDefault="00196150" w:rsidP="00F41942">
      <w:pPr>
        <w:pStyle w:val="Akapitzlist"/>
        <w:numPr>
          <w:ilvl w:val="0"/>
          <w:numId w:val="3"/>
        </w:numPr>
        <w:jc w:val="both"/>
      </w:pPr>
      <w:r>
        <w:t>Fundusz remontowy - rewitalizacja zasilany jest ze środków:</w:t>
      </w:r>
    </w:p>
    <w:p w:rsidR="00196150" w:rsidRDefault="00196150" w:rsidP="00196150">
      <w:pPr>
        <w:pStyle w:val="Akapitzlist"/>
        <w:numPr>
          <w:ilvl w:val="0"/>
          <w:numId w:val="4"/>
        </w:numPr>
        <w:jc w:val="both"/>
      </w:pPr>
      <w:r>
        <w:t>Z nadwyżki bilansowej prowadzonej przez Spółdzielnię działalności gospodarczej, zgodnie z uchwałami</w:t>
      </w:r>
      <w:r w:rsidR="004C1EE2">
        <w:t xml:space="preserve"> podejmowanymi każdego roku przez</w:t>
      </w:r>
      <w:r>
        <w:t xml:space="preserve"> Walne Zgromadzenia Członków Spółdzielni Mieszkaniowej w Żorach</w:t>
      </w:r>
      <w:r w:rsidR="004C1EE2">
        <w:t>.</w:t>
      </w:r>
    </w:p>
    <w:p w:rsidR="004C1EE2" w:rsidRPr="004C1EE2" w:rsidRDefault="004C1EE2" w:rsidP="00196150">
      <w:pPr>
        <w:pStyle w:val="Akapitzlist"/>
        <w:numPr>
          <w:ilvl w:val="0"/>
          <w:numId w:val="4"/>
        </w:numPr>
        <w:jc w:val="both"/>
      </w:pPr>
      <w:r>
        <w:t>Zgromadzonych każdego roku na funduszu remontowym – rewitalizacja, w ramach uchwalonych przez Radę Nadzorczą</w:t>
      </w:r>
      <w:r w:rsidRPr="00653F53">
        <w:rPr>
          <w:rFonts w:eastAsia="Times New Roman"/>
          <w:szCs w:val="24"/>
          <w:lang w:eastAsia="pl-PL"/>
        </w:rPr>
        <w:t xml:space="preserve"> staw</w:t>
      </w:r>
      <w:r>
        <w:rPr>
          <w:rFonts w:eastAsia="Times New Roman"/>
          <w:szCs w:val="24"/>
          <w:lang w:eastAsia="pl-PL"/>
        </w:rPr>
        <w:t>e</w:t>
      </w:r>
      <w:r w:rsidRPr="00653F53">
        <w:rPr>
          <w:rFonts w:eastAsia="Times New Roman"/>
          <w:szCs w:val="24"/>
          <w:lang w:eastAsia="pl-PL"/>
        </w:rPr>
        <w:t>k odpisu na fundusz remontowy</w:t>
      </w:r>
      <w:r>
        <w:rPr>
          <w:rFonts w:eastAsia="Times New Roman"/>
          <w:szCs w:val="24"/>
          <w:lang w:eastAsia="pl-PL"/>
        </w:rPr>
        <w:t xml:space="preserve"> – rewitalizacja.</w:t>
      </w:r>
    </w:p>
    <w:p w:rsidR="004C1EE2" w:rsidRPr="004C1EE2" w:rsidRDefault="004C1EE2" w:rsidP="00196150">
      <w:pPr>
        <w:pStyle w:val="Akapitzlist"/>
        <w:numPr>
          <w:ilvl w:val="0"/>
          <w:numId w:val="4"/>
        </w:numPr>
        <w:jc w:val="both"/>
      </w:pPr>
      <w:r>
        <w:rPr>
          <w:rFonts w:eastAsia="Times New Roman"/>
          <w:szCs w:val="24"/>
          <w:lang w:eastAsia="pl-PL"/>
        </w:rPr>
        <w:t>Z dostępnych źródeł zewnętrznych w ramach umów dofinansowania, refinansowania itp.</w:t>
      </w:r>
    </w:p>
    <w:p w:rsidR="004C1EE2" w:rsidRDefault="004C1EE2" w:rsidP="004C1EE2">
      <w:pPr>
        <w:pStyle w:val="Akapitzlist"/>
        <w:numPr>
          <w:ilvl w:val="0"/>
          <w:numId w:val="3"/>
        </w:numPr>
        <w:jc w:val="both"/>
      </w:pPr>
      <w:r>
        <w:t xml:space="preserve">Program „Rewitalizacja Osiedli” realizowany jest rzeczowo każdego roku na podstawie Planu remontów mienia – rewitalizacja, zatwierdzanego przez Radę Nadzorczą Spółdzielni Mieszkaniowej w Żorach, w ramach przewidywanych lub posiadanych  środków finansowych na funduszu remontowym – rewitalizacja. Plan remontów – rewitalizacja jest częścią Planu gospodarczego Spółdzielni Mieszkaniowej w Żorach, zgodnie z zapisami </w:t>
      </w:r>
      <w:r w:rsidR="00C0289B">
        <w:rPr>
          <w:szCs w:val="24"/>
        </w:rPr>
        <w:t>§39</w:t>
      </w:r>
      <w:r w:rsidR="00C0289B" w:rsidRPr="005E782D">
        <w:rPr>
          <w:szCs w:val="24"/>
        </w:rPr>
        <w:t xml:space="preserve"> pkt </w:t>
      </w:r>
      <w:r w:rsidR="00C0289B">
        <w:rPr>
          <w:szCs w:val="24"/>
        </w:rPr>
        <w:t xml:space="preserve">3 oraz </w:t>
      </w:r>
      <w:r w:rsidR="00C0289B" w:rsidRPr="005E782D">
        <w:rPr>
          <w:szCs w:val="24"/>
        </w:rPr>
        <w:t>§</w:t>
      </w:r>
      <w:r w:rsidR="00C0289B">
        <w:rPr>
          <w:szCs w:val="24"/>
        </w:rPr>
        <w:t>93</w:t>
      </w:r>
      <w:r w:rsidR="00C0289B" w:rsidRPr="005E782D">
        <w:rPr>
          <w:szCs w:val="24"/>
        </w:rPr>
        <w:t xml:space="preserve"> pkt</w:t>
      </w:r>
      <w:r w:rsidR="00C0289B">
        <w:rPr>
          <w:szCs w:val="24"/>
        </w:rPr>
        <w:t xml:space="preserve"> 1 Statutu </w:t>
      </w:r>
      <w:r w:rsidR="00C0289B">
        <w:t>Spółdzielni Mieszkaniowej w Żorach.</w:t>
      </w:r>
    </w:p>
    <w:p w:rsidR="00C0289B" w:rsidRDefault="00C0289B" w:rsidP="004C1EE2">
      <w:pPr>
        <w:pStyle w:val="Akapitzlist"/>
        <w:numPr>
          <w:ilvl w:val="0"/>
          <w:numId w:val="3"/>
        </w:numPr>
        <w:jc w:val="both"/>
      </w:pPr>
      <w:r>
        <w:t xml:space="preserve">Priorytetem w doborze zadań na każdy rok, w ramach </w:t>
      </w:r>
      <w:r w:rsidR="00C74034">
        <w:t xml:space="preserve">przewidywanych lub posiadanych środków </w:t>
      </w:r>
      <w:r>
        <w:t>planu remontowego – rewitalizacja jest:</w:t>
      </w:r>
    </w:p>
    <w:p w:rsidR="00C0289B" w:rsidRDefault="00C0289B" w:rsidP="00C0289B">
      <w:pPr>
        <w:pStyle w:val="Akapitzlist"/>
        <w:numPr>
          <w:ilvl w:val="0"/>
          <w:numId w:val="5"/>
        </w:numPr>
        <w:jc w:val="both"/>
      </w:pPr>
      <w:r>
        <w:t>Wykonanie zaleceń, decyzji i nakazów jednostki Państwowej Straży Pożarnej, wydanych na podstawie Rozporządzenia</w:t>
      </w:r>
      <w:r w:rsidRPr="00C0289B">
        <w:t xml:space="preserve"> Ministra Spraw Wewnętrznych i </w:t>
      </w:r>
      <w:r w:rsidRPr="00C0289B">
        <w:lastRenderedPageBreak/>
        <w:t>Administracji z dnia 24 lipca 2009 r. (Dz.U. 2009 nr 124 poz. 1030) w sprawie przeciwpożarowego zaopatrzenia w wodę oraz dróg pożarowych</w:t>
      </w:r>
      <w:r w:rsidR="006400B4">
        <w:t>.</w:t>
      </w:r>
    </w:p>
    <w:p w:rsidR="006400B4" w:rsidRDefault="006400B4" w:rsidP="00C0289B">
      <w:pPr>
        <w:pStyle w:val="Akapitzlist"/>
        <w:numPr>
          <w:ilvl w:val="0"/>
          <w:numId w:val="5"/>
        </w:numPr>
        <w:jc w:val="both"/>
      </w:pPr>
      <w:r>
        <w:t>Wykonanie miejsc parkingowych na każdym osiedlu w zasobach Spółdzielni, w obrębie budynków o najniższym wskaźniku miejsc postojowych na 100 lokali mieszkalnych.</w:t>
      </w:r>
    </w:p>
    <w:p w:rsidR="006400B4" w:rsidRDefault="006400B4" w:rsidP="00C0289B">
      <w:pPr>
        <w:pStyle w:val="Akapitzlist"/>
        <w:numPr>
          <w:ilvl w:val="0"/>
          <w:numId w:val="5"/>
        </w:numPr>
        <w:jc w:val="both"/>
      </w:pPr>
      <w:r>
        <w:t>Wykonanie dróg pożarowych, parkingów i chodników na terenach Miasta Żory, w ramach możliwych do pozyskania środków z Urzędu Miasta Żory.</w:t>
      </w:r>
    </w:p>
    <w:p w:rsidR="006400B4" w:rsidRDefault="006400B4" w:rsidP="00C0289B">
      <w:pPr>
        <w:pStyle w:val="Akapitzlist"/>
        <w:numPr>
          <w:ilvl w:val="0"/>
          <w:numId w:val="5"/>
        </w:numPr>
        <w:jc w:val="both"/>
      </w:pPr>
      <w:r>
        <w:t>Wykonanie zadań towarzyszących budowie dróg pożarowych i parkingów: chodniki, zagospodarowanie zieleni</w:t>
      </w:r>
      <w:r w:rsidR="00C74034">
        <w:t>, zagospodarowanie i ogrodzenie placów zabaw.</w:t>
      </w:r>
    </w:p>
    <w:p w:rsidR="00C74034" w:rsidRPr="00C74034" w:rsidRDefault="00C74034" w:rsidP="00C74034">
      <w:pPr>
        <w:pStyle w:val="Akapitzlist"/>
        <w:numPr>
          <w:ilvl w:val="0"/>
          <w:numId w:val="3"/>
        </w:numPr>
        <w:jc w:val="both"/>
        <w:rPr>
          <w:rFonts w:eastAsiaTheme="minorEastAsia"/>
          <w:kern w:val="24"/>
          <w:szCs w:val="24"/>
          <w:lang w:eastAsia="pl-PL"/>
        </w:rPr>
      </w:pPr>
      <w:r w:rsidRPr="00C74034">
        <w:rPr>
          <w:rFonts w:eastAsiaTheme="minorEastAsia"/>
          <w:kern w:val="24"/>
          <w:szCs w:val="24"/>
          <w:lang w:eastAsia="pl-PL"/>
        </w:rPr>
        <w:t xml:space="preserve">Program realizowany jest w oparciu o opracowaną wstępnie </w:t>
      </w:r>
      <w:r>
        <w:rPr>
          <w:rFonts w:eastAsiaTheme="minorEastAsia"/>
          <w:kern w:val="24"/>
          <w:szCs w:val="24"/>
          <w:lang w:eastAsia="pl-PL"/>
        </w:rPr>
        <w:t xml:space="preserve">w 2016r. </w:t>
      </w:r>
      <w:r w:rsidRPr="00C74034">
        <w:rPr>
          <w:rFonts w:eastAsiaTheme="minorEastAsia"/>
          <w:kern w:val="24"/>
          <w:szCs w:val="24"/>
          <w:lang w:eastAsia="pl-PL"/>
        </w:rPr>
        <w:t>przez Zarząd koncepcję Programu „Rewitalizacja Osiedli”.</w:t>
      </w:r>
    </w:p>
    <w:p w:rsidR="00C74034" w:rsidRDefault="00C74034" w:rsidP="00C74034">
      <w:pPr>
        <w:pStyle w:val="Akapitzlist"/>
        <w:numPr>
          <w:ilvl w:val="0"/>
          <w:numId w:val="3"/>
        </w:numPr>
        <w:jc w:val="both"/>
      </w:pPr>
      <w:r>
        <w:t>Zakres poszczególnych zadań, planowanych do realizacji na kolejny rok, konsultowany jest społecznie podczas organizowanych przez Zarząd Jesiennych Spotkań z mieszkańcami zasobów Spółdzielni.</w:t>
      </w:r>
    </w:p>
    <w:p w:rsidR="00C74034" w:rsidRDefault="00C74034" w:rsidP="00C74034">
      <w:pPr>
        <w:pStyle w:val="Akapitzlist"/>
        <w:numPr>
          <w:ilvl w:val="0"/>
          <w:numId w:val="3"/>
        </w:numPr>
        <w:jc w:val="both"/>
      </w:pPr>
      <w:r>
        <w:t xml:space="preserve">Szczegółowy zakres zadania wynikać będzie </w:t>
      </w:r>
      <w:r w:rsidR="00704F33">
        <w:t xml:space="preserve">z dokumentacji projektowej opracowanej przez uprawnioną osobę i uzgodnionej z instytucjami zgodnie z ustawą Prawo Budowlane.  </w:t>
      </w:r>
    </w:p>
    <w:p w:rsidR="00704F33" w:rsidRPr="004D0C55" w:rsidRDefault="00704F33" w:rsidP="00704F33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Regulamin niniejszy zatwierdzony został Uchwałą Rady Nadzorczej Spółdzie</w:t>
      </w:r>
      <w:r w:rsidR="001B6519">
        <w:t>lni Mieszkaniowej w Żorach Nr 62/2016 z dnia  25.08</w:t>
      </w:r>
      <w:r>
        <w:t>.2016</w:t>
      </w:r>
      <w:r w:rsidR="001B6519">
        <w:t xml:space="preserve"> </w:t>
      </w:r>
      <w:r>
        <w:t>r., z mocą obowiązującą od dnia podjęcia.</w:t>
      </w:r>
    </w:p>
    <w:p w:rsidR="00704F33" w:rsidRPr="00944CD8" w:rsidRDefault="00704F33" w:rsidP="00704F33">
      <w:pPr>
        <w:ind w:left="360"/>
        <w:jc w:val="both"/>
      </w:pPr>
    </w:p>
    <w:sectPr w:rsidR="00704F33" w:rsidRPr="00944CD8" w:rsidSect="00F4194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5C5"/>
    <w:multiLevelType w:val="hybridMultilevel"/>
    <w:tmpl w:val="4484D422"/>
    <w:lvl w:ilvl="0" w:tplc="FB50F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414"/>
    <w:multiLevelType w:val="hybridMultilevel"/>
    <w:tmpl w:val="80EA00DA"/>
    <w:lvl w:ilvl="0" w:tplc="EF460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23F30"/>
    <w:multiLevelType w:val="multilevel"/>
    <w:tmpl w:val="A6DCC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Theme="minorHAnsi" w:hAnsi="Times New Roman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eastAsiaTheme="minorHAnsi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eastAsiaTheme="minorHAnsi" w:hAnsi="Times New Roman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eastAsiaTheme="minorHAnsi" w:hAnsi="Times New Roman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eastAsiaTheme="minorHAnsi" w:hAnsi="Times New Roman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eastAsiaTheme="minorHAnsi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eastAsiaTheme="minorHAnsi" w:hAnsi="Times New Roman" w:cs="Times New Roman" w:hint="default"/>
        <w:color w:val="auto"/>
      </w:rPr>
    </w:lvl>
  </w:abstractNum>
  <w:abstractNum w:abstractNumId="3">
    <w:nsid w:val="6FDA5B36"/>
    <w:multiLevelType w:val="hybridMultilevel"/>
    <w:tmpl w:val="9A90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7A1D"/>
    <w:multiLevelType w:val="hybridMultilevel"/>
    <w:tmpl w:val="02D648C8"/>
    <w:lvl w:ilvl="0" w:tplc="9F68FD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480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84C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81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FA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0D0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AE6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0CF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AC7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2477EB"/>
    <w:multiLevelType w:val="hybridMultilevel"/>
    <w:tmpl w:val="8F9E0918"/>
    <w:lvl w:ilvl="0" w:tplc="402A0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CD8"/>
    <w:rsid w:val="00196150"/>
    <w:rsid w:val="001B6519"/>
    <w:rsid w:val="00295827"/>
    <w:rsid w:val="004C1EE2"/>
    <w:rsid w:val="006400B4"/>
    <w:rsid w:val="00704F33"/>
    <w:rsid w:val="00901DF2"/>
    <w:rsid w:val="00944CD8"/>
    <w:rsid w:val="009F0006"/>
    <w:rsid w:val="00C0289B"/>
    <w:rsid w:val="00C74034"/>
    <w:rsid w:val="00CB64C3"/>
    <w:rsid w:val="00F30C51"/>
    <w:rsid w:val="00F4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A.Skrzyszowska</cp:lastModifiedBy>
  <cp:revision>4</cp:revision>
  <dcterms:created xsi:type="dcterms:W3CDTF">2016-08-16T04:00:00Z</dcterms:created>
  <dcterms:modified xsi:type="dcterms:W3CDTF">2016-09-15T05:47:00Z</dcterms:modified>
</cp:coreProperties>
</file>